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123D" w14:textId="77777777" w:rsidR="00857623" w:rsidRPr="001A0BDE" w:rsidRDefault="00857623" w:rsidP="0085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</w:t>
      </w:r>
    </w:p>
    <w:p w14:paraId="63239D5B" w14:textId="77777777" w:rsidR="00857623" w:rsidRPr="001A0BDE" w:rsidRDefault="00857623" w:rsidP="0085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применению тестер</w:t>
      </w:r>
      <w:r w:rsidR="001A0BDE"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диагностического</w:t>
      </w:r>
    </w:p>
    <w:p w14:paraId="68588BE4" w14:textId="77777777" w:rsidR="00B96A85" w:rsidRPr="001A0BDE" w:rsidRDefault="00857623" w:rsidP="0085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«МILK </w:t>
      </w:r>
      <w:r w:rsidRPr="001A0BD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</w:t>
      </w:r>
      <w:r w:rsidRPr="001A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7FB8FE2" w14:textId="77777777" w:rsidR="00857623" w:rsidRPr="009768DD" w:rsidRDefault="00857623" w:rsidP="0085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8CB93B6" w14:textId="77777777" w:rsidR="00B96A85" w:rsidRPr="009768DD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 ОБЩИЕ СВЕДЕНИЯ</w:t>
      </w:r>
    </w:p>
    <w:p w14:paraId="34EE9951" w14:textId="77777777" w:rsidR="00B96A85" w:rsidRPr="009768DD" w:rsidRDefault="008501F0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="003024AC" w:rsidRPr="009768D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ILK</w:t>
      </w:r>
      <w:r w:rsidR="00857623" w:rsidRPr="009768D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TEST</w:t>
      </w:r>
      <w:r w:rsidR="00B96A85" w:rsidRPr="009768D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</w:t>
      </w:r>
    </w:p>
    <w:p w14:paraId="407C76FE" w14:textId="77777777" w:rsidR="00B96A85" w:rsidRPr="00237133" w:rsidRDefault="00B96A85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9B1F1E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своем составе содержит </w:t>
      </w:r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воду очищенную, </w:t>
      </w:r>
      <w:proofErr w:type="spellStart"/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лауретсульфат</w:t>
      </w:r>
      <w:proofErr w:type="spellEnd"/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натрия, </w:t>
      </w:r>
      <w:proofErr w:type="spellStart"/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крезоловый</w:t>
      </w:r>
      <w:proofErr w:type="spellEnd"/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красный, натрия гидроокись, </w:t>
      </w:r>
      <w:proofErr w:type="spellStart"/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полидиметилсилоксан</w:t>
      </w:r>
      <w:proofErr w:type="spellEnd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01EDBB74" w14:textId="77777777" w:rsidR="00B96A85" w:rsidRPr="00237133" w:rsidRDefault="00B96A85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внешнему виду </w:t>
      </w:r>
      <w:r w:rsidR="004D4629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представляет собой прозрачную </w:t>
      </w:r>
      <w:r w:rsidR="001B6872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слегка вязкую жидкость от розово-красного до бордово-фиолетового цвета со специфическим запахом</w:t>
      </w:r>
      <w:r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183D0811" w14:textId="77777777" w:rsidR="00B96A85" w:rsidRPr="009768DD" w:rsidRDefault="00146E8F" w:rsidP="004D4629">
      <w:pPr>
        <w:numPr>
          <w:ilvl w:val="0"/>
          <w:numId w:val="1"/>
        </w:numPr>
        <w:shd w:val="clear" w:color="auto" w:fill="FFFFFF"/>
        <w:spacing w:before="167" w:after="0" w:line="301" w:lineRule="atLeast"/>
        <w:contextualSpacing/>
        <w:jc w:val="both"/>
        <w:rPr>
          <w:rFonts w:ascii="Times New Roman" w:eastAsia="Times New Roman" w:hAnsi="Times New Roman" w:cs="Times New Roman"/>
          <w:color w:val="2C2B2B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Тестер</w:t>
      </w:r>
      <w:r w:rsidR="00B96A85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упаковывают</w:t>
      </w:r>
      <w:r w:rsidR="004D4629" w:rsidRPr="009768DD">
        <w:rPr>
          <w:sz w:val="24"/>
          <w:szCs w:val="28"/>
        </w:rPr>
        <w:t xml:space="preserve"> </w:t>
      </w:r>
      <w:r w:rsidR="004D4629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полимерную тару</w:t>
      </w:r>
      <w:r w:rsidR="00B96A85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</w:t>
      </w:r>
      <w:r w:rsidR="0023713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100; 200; </w:t>
      </w:r>
      <w:r w:rsidR="00237133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300; </w:t>
      </w:r>
      <w:r w:rsidR="003C2E51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500</w:t>
      </w:r>
      <w:r w:rsidR="00237133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="003C2E51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E6027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  <w:r w:rsidR="0040391A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00</w:t>
      </w:r>
      <w:r w:rsidR="00237133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5000</w:t>
      </w:r>
      <w:r w:rsidR="002E6027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0391A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2E6027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="002E6027" w:rsidRPr="00237133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3</w:t>
      </w:r>
      <w:r w:rsidR="00B96A85" w:rsidRPr="00237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D4629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завинчивающимися крышками</w:t>
      </w:r>
      <w:r w:rsidR="0023713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или помповыми дозаторами</w:t>
      </w:r>
      <w:r w:rsidR="00B96A85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</w:p>
    <w:p w14:paraId="786B2D1F" w14:textId="77777777" w:rsidR="00B96A85" w:rsidRPr="009768DD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1.5 </w:t>
      </w:r>
      <w:r w:rsidR="00146E8F">
        <w:rPr>
          <w:rFonts w:ascii="Times New Roman" w:eastAsia="Times New Roman" w:hAnsi="Times New Roman" w:cs="Times New Roman"/>
          <w:sz w:val="24"/>
          <w:szCs w:val="28"/>
          <w:lang w:eastAsia="ru-RU"/>
        </w:rPr>
        <w:t>Тестер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хранят в упаковке изготовителя в защищенном от </w:t>
      </w:r>
      <w:proofErr w:type="gramStart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света  месте</w:t>
      </w:r>
      <w:proofErr w:type="gramEnd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 температуре от </w:t>
      </w:r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плюс 5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°С 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 плюс </w:t>
      </w:r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25 </w:t>
      </w:r>
      <w:r w:rsidR="004D4629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°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С.  </w:t>
      </w:r>
    </w:p>
    <w:p w14:paraId="42AEF0E7" w14:textId="77777777" w:rsidR="00B96A85" w:rsidRPr="009768DD" w:rsidRDefault="00B96A85" w:rsidP="004D462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Срок годности </w:t>
      </w:r>
      <w:r w:rsidR="001B6872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</w:t>
      </w:r>
      <w:r w:rsidR="008C45C5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даты изготовления при соблюдении условий хранения и транспортирования. </w:t>
      </w:r>
    </w:p>
    <w:p w14:paraId="4C5CA476" w14:textId="77777777" w:rsidR="00B96A85" w:rsidRPr="009768DD" w:rsidRDefault="00B96A85" w:rsidP="00B9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91E14D7" w14:textId="77777777" w:rsidR="00B96A85" w:rsidRPr="009768DD" w:rsidRDefault="00B96A85" w:rsidP="00B96A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 </w:t>
      </w:r>
      <w:r w:rsidR="00857623"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ДИАГНОСТ</w:t>
      </w: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ИЧЕСКИЕ СВОЙСТВА</w:t>
      </w:r>
    </w:p>
    <w:p w14:paraId="32124B02" w14:textId="77777777" w:rsidR="004343BD" w:rsidRPr="004343BD" w:rsidRDefault="00375079" w:rsidP="00375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2.1</w:t>
      </w:r>
      <w:r>
        <w:t> </w:t>
      </w:r>
      <w:proofErr w:type="spellStart"/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>Л</w:t>
      </w:r>
      <w:r w:rsidR="004343BD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ауретсульфат</w:t>
      </w:r>
      <w:proofErr w:type="spellEnd"/>
      <w:r w:rsidR="004343BD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натрия</w:t>
      </w:r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</w:t>
      </w:r>
      <w:proofErr w:type="spellStart"/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поверхносто</w:t>
      </w:r>
      <w:proofErr w:type="spellEnd"/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>-активное вещество, которое взаимодействуя с ДНК ядер соматических клеток молока</w:t>
      </w:r>
      <w:r w:rsidR="00340E9B" w:rsidRPr="00340E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40E9B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образует сгусток различной плотности в зависимости от количества соматических клеток</w:t>
      </w:r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>, содержание которых увеличивается в молоке при наличии воспаления вымени. Одновременно</w:t>
      </w:r>
      <w:r w:rsidR="00340E9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связи с изменением </w:t>
      </w:r>
      <w:r w:rsidR="004343BD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pH</w:t>
      </w:r>
      <w:r w:rsidR="004343BD" w:rsidRP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молока после добавления </w:t>
      </w:r>
      <w:r w:rsidR="002F2749">
        <w:rPr>
          <w:rFonts w:ascii="Times New Roman" w:eastAsia="Times New Roman" w:hAnsi="Times New Roman" w:cs="Times New Roman"/>
          <w:sz w:val="24"/>
          <w:szCs w:val="28"/>
          <w:lang w:eastAsia="ru-RU"/>
        </w:rPr>
        <w:t>тестера</w:t>
      </w:r>
      <w:r w:rsidR="00340E9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4343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 действием индикатора возможно изменение цвета раствора.</w:t>
      </w:r>
    </w:p>
    <w:p w14:paraId="02D44979" w14:textId="77777777" w:rsidR="00B96A85" w:rsidRDefault="00B96A85" w:rsidP="00B96A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5134DD9" w14:textId="77777777" w:rsidR="00B96A85" w:rsidRPr="009768DD" w:rsidRDefault="00B96A85" w:rsidP="00C0723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3 ПОРЯДОК ПРИМЕНЕНИЯ </w:t>
      </w:r>
    </w:p>
    <w:p w14:paraId="709E3BB9" w14:textId="77777777" w:rsidR="00340941" w:rsidRPr="009768DD" w:rsidRDefault="00340941" w:rsidP="00340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3.1 </w:t>
      </w:r>
      <w:r w:rsidR="003D4F24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Тестер предназначен для определения </w:t>
      </w:r>
      <w:r w:rsidR="000409C6" w:rsidRPr="000409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экспресс методом количества соматических клеток в молоке сельскохозяйственных животных на молочных комплексах и при приемке молока на предприятиях молочной промышленности</w:t>
      </w:r>
      <w:r w:rsidR="000409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0409C6" w:rsidRPr="000409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Определяет состояние вымени и каждой четверти, что позволяет выявить заболевание отдельной че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тверти вымени на ранних стадиях.</w:t>
      </w:r>
    </w:p>
    <w:p w14:paraId="01661A67" w14:textId="77777777"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</w:t>
      </w:r>
      <w:r w:rsidR="00340941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 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Применять: </w:t>
      </w:r>
    </w:p>
    <w:p w14:paraId="450F8E00" w14:textId="77777777"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в профилактических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целях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каждые 4 недели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00C772C4" w14:textId="77777777"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д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ля выявления поражения в определенной четверти вымени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7E8A8332" w14:textId="77777777"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в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случае обнаружения поражений вымени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22D805A2" w14:textId="77777777"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з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а 3 недели до сухостойного периода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545CEF97" w14:textId="77777777"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AB51D6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через 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 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суток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 лечения, для контроля процесса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0C606899" w14:textId="77777777" w:rsidR="00325597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еред продажей животного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699968E8" w14:textId="77777777" w:rsidR="00340941" w:rsidRPr="002368BF" w:rsidRDefault="00325597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- с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пустя 14 </w:t>
      </w:r>
      <w:r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>суток</w:t>
      </w:r>
      <w:r w:rsidR="0040391A" w:rsidRPr="002368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 отела. </w:t>
      </w:r>
    </w:p>
    <w:p w14:paraId="3D5A7661" w14:textId="77777777" w:rsidR="004E1E8B" w:rsidRDefault="00D74035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340941" w:rsidRPr="003409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.3 </w:t>
      </w:r>
      <w:r w:rsidR="004E1E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Исследования рекомендуется проводить на диагностических пластинах. 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Сцедить первые струйки молока, 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так как они 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содержа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повышенное количество соматических клеток и микроорганизмов, в отдельную емкость. Из каждой доли вымени сцедить немного молока в соответствующую чашу 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диагностической 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пластины. 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каждую</w:t>
      </w:r>
      <w:r w:rsidR="004E1E8B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чашу пластины </w:t>
      </w:r>
      <w:r w:rsidR="004E1E8B" w:rsidRPr="005830B4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40391A" w:rsidRPr="005830B4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нести</w:t>
      </w:r>
      <w:r w:rsidR="004E1E8B" w:rsidRPr="005830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2 см</w:t>
      </w:r>
      <w:r w:rsidR="004E1E8B" w:rsidRPr="005830B4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3</w:t>
      </w:r>
      <w:r w:rsidR="004E1E8B" w:rsidRPr="005830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тестера</w:t>
      </w:r>
      <w:r w:rsidR="0040391A" w:rsidRPr="005830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Легкими 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круговыми движениями перемешать тестер с молоком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течени</w:t>
      </w:r>
      <w:r w:rsidR="001552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10-15 секунд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4E1E8B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роизвести интерпретацию теста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14:paraId="527C48DE" w14:textId="77777777" w:rsidR="004E1E8B" w:rsidRDefault="00D74035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.4 Результаты оценивают по степени образования желеобразного сгустка, который является основным критерием оценки реакции, а так же по дополнительному признаку – изменени</w:t>
      </w:r>
      <w:r w:rsidR="00407E6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 w:rsidR="004E1E8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B51D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цвета смеси, согласно таблице 1.</w:t>
      </w:r>
    </w:p>
    <w:p w14:paraId="0504607E" w14:textId="77777777" w:rsidR="00AB51D6" w:rsidRDefault="00AB51D6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13F66E35" w14:textId="77777777" w:rsidR="0099535C" w:rsidRDefault="00AB51D6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Таблица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95"/>
        <w:gridCol w:w="2498"/>
        <w:gridCol w:w="3152"/>
      </w:tblGrid>
      <w:tr w:rsidR="0099535C" w:rsidRPr="0083359C" w14:paraId="6EAA9321" w14:textId="77777777" w:rsidTr="0083359C">
        <w:tc>
          <w:tcPr>
            <w:tcW w:w="3794" w:type="dxa"/>
            <w:vAlign w:val="center"/>
          </w:tcPr>
          <w:p w14:paraId="6FEEB613" w14:textId="77777777" w:rsidR="0099535C" w:rsidRPr="0083359C" w:rsidRDefault="0083359C" w:rsidP="008335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33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Изменение пробы</w:t>
            </w:r>
          </w:p>
        </w:tc>
        <w:tc>
          <w:tcPr>
            <w:tcW w:w="2551" w:type="dxa"/>
            <w:vAlign w:val="center"/>
          </w:tcPr>
          <w:p w14:paraId="33CBFA67" w14:textId="77777777" w:rsidR="0099535C" w:rsidRPr="0083359C" w:rsidRDefault="00AB51D6" w:rsidP="008335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33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Результат</w:t>
            </w:r>
          </w:p>
        </w:tc>
        <w:tc>
          <w:tcPr>
            <w:tcW w:w="3226" w:type="dxa"/>
            <w:vAlign w:val="center"/>
          </w:tcPr>
          <w:p w14:paraId="335212DE" w14:textId="77777777" w:rsidR="0099535C" w:rsidRPr="0083359C" w:rsidRDefault="00AB51D6" w:rsidP="008335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33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Оценка количества соматических клеток</w:t>
            </w:r>
          </w:p>
        </w:tc>
      </w:tr>
      <w:tr w:rsidR="0099535C" w14:paraId="36C8CD7A" w14:textId="77777777" w:rsidTr="00407E60">
        <w:tc>
          <w:tcPr>
            <w:tcW w:w="3794" w:type="dxa"/>
            <w:vAlign w:val="center"/>
          </w:tcPr>
          <w:p w14:paraId="20DB59F1" w14:textId="77777777" w:rsidR="0099535C" w:rsidRDefault="0099535C" w:rsidP="00431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Смесь молока с тестером остается жидкой.</w:t>
            </w:r>
          </w:p>
        </w:tc>
        <w:tc>
          <w:tcPr>
            <w:tcW w:w="2551" w:type="dxa"/>
            <w:vAlign w:val="center"/>
          </w:tcPr>
          <w:p w14:paraId="1A163D42" w14:textId="77777777" w:rsidR="0099535C" w:rsidRDefault="0099535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Молоко в норме ().</w:t>
            </w:r>
          </w:p>
        </w:tc>
        <w:tc>
          <w:tcPr>
            <w:tcW w:w="3226" w:type="dxa"/>
            <w:vAlign w:val="center"/>
          </w:tcPr>
          <w:p w14:paraId="6238C41F" w14:textId="77777777" w:rsidR="0099535C" w:rsidRDefault="0099535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 100 000 соматических клеток.</w:t>
            </w:r>
          </w:p>
        </w:tc>
      </w:tr>
      <w:tr w:rsidR="0099535C" w14:paraId="17A61ED0" w14:textId="77777777" w:rsidTr="005830B4">
        <w:tc>
          <w:tcPr>
            <w:tcW w:w="3794" w:type="dxa"/>
            <w:vAlign w:val="center"/>
          </w:tcPr>
          <w:p w14:paraId="507F9098" w14:textId="77777777" w:rsidR="0099535C" w:rsidRDefault="0099535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Если наклонять пластину медленно на бок смесь не образует полос.</w:t>
            </w:r>
          </w:p>
        </w:tc>
        <w:tc>
          <w:tcPr>
            <w:tcW w:w="2551" w:type="dxa"/>
            <w:vAlign w:val="center"/>
          </w:tcPr>
          <w:p w14:paraId="48DAF7CD" w14:textId="77777777" w:rsidR="0099535C" w:rsidRDefault="005830B4" w:rsidP="005830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Возможно наличие заболевания вымени</w:t>
            </w:r>
            <w:r w:rsidR="009953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(+/-).</w:t>
            </w:r>
          </w:p>
        </w:tc>
        <w:tc>
          <w:tcPr>
            <w:tcW w:w="3226" w:type="dxa"/>
            <w:vAlign w:val="center"/>
          </w:tcPr>
          <w:p w14:paraId="1361527C" w14:textId="77777777" w:rsidR="0099535C" w:rsidRDefault="0099535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Увеличение количества соматических клеток от 100 000 до 200 000.</w:t>
            </w:r>
          </w:p>
        </w:tc>
      </w:tr>
      <w:tr w:rsidR="0099535C" w14:paraId="2327509D" w14:textId="77777777" w:rsidTr="00407E60">
        <w:tc>
          <w:tcPr>
            <w:tcW w:w="3794" w:type="dxa"/>
            <w:vAlign w:val="center"/>
          </w:tcPr>
          <w:p w14:paraId="5AF8DB24" w14:textId="77777777"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Смесь образует </w:t>
            </w:r>
            <w:r w:rsidR="008335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мягкие сгустки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становится гелеобразной.</w:t>
            </w:r>
          </w:p>
        </w:tc>
        <w:tc>
          <w:tcPr>
            <w:tcW w:w="2551" w:type="dxa"/>
            <w:vAlign w:val="center"/>
          </w:tcPr>
          <w:p w14:paraId="17FBDC28" w14:textId="77777777"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Болезнь вымени (+).</w:t>
            </w:r>
          </w:p>
        </w:tc>
        <w:tc>
          <w:tcPr>
            <w:tcW w:w="3226" w:type="dxa"/>
            <w:vAlign w:val="center"/>
          </w:tcPr>
          <w:p w14:paraId="3439A979" w14:textId="77777777"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Большое увеличение количества соматических клеток от 200 000 до 400 000.</w:t>
            </w:r>
          </w:p>
        </w:tc>
      </w:tr>
      <w:tr w:rsidR="0099535C" w14:paraId="3336B18B" w14:textId="77777777" w:rsidTr="00407E60">
        <w:tc>
          <w:tcPr>
            <w:tcW w:w="3794" w:type="dxa"/>
            <w:vAlign w:val="center"/>
          </w:tcPr>
          <w:p w14:paraId="364C5FB7" w14:textId="77777777"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Смесь показывает исключительно сильное формирование полос и сильную студенистую массу, может изменится в цвете на красно-синий.</w:t>
            </w:r>
          </w:p>
        </w:tc>
        <w:tc>
          <w:tcPr>
            <w:tcW w:w="2551" w:type="dxa"/>
            <w:vAlign w:val="center"/>
          </w:tcPr>
          <w:p w14:paraId="2B00D0AA" w14:textId="77777777"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Сильные поражения вымени (++).</w:t>
            </w:r>
          </w:p>
        </w:tc>
        <w:tc>
          <w:tcPr>
            <w:tcW w:w="3226" w:type="dxa"/>
            <w:vAlign w:val="center"/>
          </w:tcPr>
          <w:p w14:paraId="5951D3C9" w14:textId="77777777" w:rsidR="0099535C" w:rsidRDefault="00CB3D4C" w:rsidP="00407E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 400 000 до более миллиона клеток.</w:t>
            </w:r>
          </w:p>
        </w:tc>
      </w:tr>
    </w:tbl>
    <w:p w14:paraId="5445EE12" w14:textId="77777777" w:rsidR="0099535C" w:rsidRDefault="0099535C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19CB1ACF" w14:textId="77777777" w:rsidR="009E05B9" w:rsidRPr="009768DD" w:rsidRDefault="00D74035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="004D6E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.5 И</w:t>
      </w:r>
      <w:r w:rsidR="004D6E97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сследуемую смесь </w:t>
      </w:r>
      <w:r w:rsidR="004D6E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ылить и промыть </w:t>
      </w:r>
      <w:r w:rsidR="004D6E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диагностическую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пластину чистой водой. </w:t>
      </w:r>
      <w:r w:rsidR="00AD60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40391A" w:rsidRPr="009768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ластину можно не сушить, она готова к следующему исследованию.</w:t>
      </w:r>
    </w:p>
    <w:p w14:paraId="1FD02AC1" w14:textId="77777777" w:rsidR="00C07232" w:rsidRPr="009768DD" w:rsidRDefault="00C07232" w:rsidP="00B96A8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004E065" w14:textId="77777777" w:rsidR="00B96A85" w:rsidRPr="009768DD" w:rsidRDefault="0040391A" w:rsidP="00C01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4  МЕРЫ </w:t>
      </w:r>
      <w:r w:rsidR="00B96A85"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ПРОФИЛАКТИКИ</w:t>
      </w:r>
    </w:p>
    <w:p w14:paraId="26213199" w14:textId="77777777" w:rsidR="00B96A85" w:rsidRPr="009768DD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4.1 При работе с </w:t>
      </w:r>
      <w:r w:rsidR="0040391A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тестером</w:t>
      </w: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 соблюдать общепринятые правила личной гигиены и техники безопасности.</w:t>
      </w:r>
      <w:r w:rsidR="004F2090" w:rsidRPr="009768DD">
        <w:rPr>
          <w:sz w:val="24"/>
          <w:szCs w:val="28"/>
        </w:rPr>
        <w:t xml:space="preserve"> </w:t>
      </w:r>
    </w:p>
    <w:p w14:paraId="6278892E" w14:textId="77777777" w:rsidR="00B96A85" w:rsidRPr="009768DD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533984E" w14:textId="77777777" w:rsidR="00B96A85" w:rsidRPr="009768DD" w:rsidRDefault="0040391A" w:rsidP="00B96A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="00B96A85" w:rsidRPr="009768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ПОЛНОЕ НАИМЕНОВАНИЕ ПРОИЗВОДИТЕЛЯ </w:t>
      </w:r>
    </w:p>
    <w:p w14:paraId="6766C612" w14:textId="77777777" w:rsidR="004F2090" w:rsidRPr="009768DD" w:rsidRDefault="0040391A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</w:t>
      </w:r>
      <w:r w:rsidR="004F2090" w:rsidRPr="009768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.1 ОАО «</w:t>
      </w:r>
      <w:proofErr w:type="spellStart"/>
      <w:r w:rsidR="004F2090" w:rsidRPr="009768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БелВитунифарм</w:t>
      </w:r>
      <w:proofErr w:type="spellEnd"/>
      <w:r w:rsidR="004F2090" w:rsidRPr="009768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</w:t>
      </w:r>
    </w:p>
    <w:p w14:paraId="6CC9834B" w14:textId="77777777" w:rsidR="00B96A85" w:rsidRPr="009768DD" w:rsidRDefault="004F2090" w:rsidP="00091DE6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211309, д. Должа, ул. Советская, д. 26А, Витебский р-н и обл., Республики Беларусь.</w:t>
      </w:r>
      <w:r w:rsidR="00B96A85"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09BEBD86" w14:textId="77777777" w:rsidR="004F2090" w:rsidRPr="009768DD" w:rsidRDefault="004F2090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5797918" w14:textId="77777777" w:rsidR="00B96A85" w:rsidRPr="009768DD" w:rsidRDefault="00B96A85" w:rsidP="00091DE6">
      <w:pPr>
        <w:ind w:firstLine="709"/>
        <w:rPr>
          <w:rFonts w:ascii="Calibri" w:eastAsia="Times New Roman" w:hAnsi="Calibri" w:cs="Times New Roman"/>
          <w:sz w:val="24"/>
          <w:szCs w:val="28"/>
          <w:lang w:eastAsia="ru-RU"/>
        </w:rPr>
      </w:pPr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Инструкция разработана специалистами ОАО «</w:t>
      </w:r>
      <w:proofErr w:type="spellStart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БелВитунифарм</w:t>
      </w:r>
      <w:proofErr w:type="spellEnd"/>
      <w:r w:rsidRPr="009768DD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14:paraId="50278F7E" w14:textId="77777777" w:rsidR="00B96A85" w:rsidRPr="00857623" w:rsidRDefault="00B96A85">
      <w:pPr>
        <w:rPr>
          <w:sz w:val="28"/>
          <w:szCs w:val="28"/>
        </w:rPr>
      </w:pPr>
    </w:p>
    <w:p w14:paraId="18B8C5B1" w14:textId="77777777" w:rsidR="00482B74" w:rsidRPr="00857623" w:rsidRDefault="00482B74">
      <w:pPr>
        <w:rPr>
          <w:sz w:val="28"/>
          <w:szCs w:val="28"/>
        </w:rPr>
      </w:pPr>
    </w:p>
    <w:p w14:paraId="0384E6E1" w14:textId="77777777" w:rsidR="00482B74" w:rsidRPr="00857623" w:rsidRDefault="00482B74">
      <w:pPr>
        <w:rPr>
          <w:sz w:val="28"/>
          <w:szCs w:val="28"/>
        </w:rPr>
      </w:pPr>
    </w:p>
    <w:p w14:paraId="1C99F578" w14:textId="77777777" w:rsidR="00482B74" w:rsidRPr="00857623" w:rsidRDefault="00482B74">
      <w:pPr>
        <w:rPr>
          <w:sz w:val="28"/>
          <w:szCs w:val="28"/>
        </w:rPr>
      </w:pPr>
    </w:p>
    <w:p w14:paraId="596ACB1E" w14:textId="77777777" w:rsidR="00482B74" w:rsidRPr="00857623" w:rsidRDefault="00482B74">
      <w:pPr>
        <w:rPr>
          <w:sz w:val="28"/>
          <w:szCs w:val="28"/>
        </w:rPr>
      </w:pPr>
    </w:p>
    <w:sectPr w:rsidR="00482B74" w:rsidRPr="00857623" w:rsidSect="00D14A0F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1A0F"/>
    <w:multiLevelType w:val="hybridMultilevel"/>
    <w:tmpl w:val="7DE4F9C2"/>
    <w:lvl w:ilvl="0" w:tplc="DE866418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F3648"/>
    <w:multiLevelType w:val="multilevel"/>
    <w:tmpl w:val="3F7254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E5E6509"/>
    <w:multiLevelType w:val="hybridMultilevel"/>
    <w:tmpl w:val="F36E44F2"/>
    <w:lvl w:ilvl="0" w:tplc="D466CA14">
      <w:start w:val="1"/>
      <w:numFmt w:val="decimal"/>
      <w:suff w:val="space"/>
      <w:lvlText w:val="3.%1"/>
      <w:lvlJc w:val="left"/>
      <w:pPr>
        <w:ind w:left="709" w:firstLine="709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5E5ECCFE">
      <w:start w:val="1"/>
      <w:numFmt w:val="decimal"/>
      <w:suff w:val="space"/>
      <w:lvlText w:val="3.%2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85"/>
    <w:rsid w:val="000409C6"/>
    <w:rsid w:val="000853F5"/>
    <w:rsid w:val="00091DE6"/>
    <w:rsid w:val="000F6D4B"/>
    <w:rsid w:val="00146E8F"/>
    <w:rsid w:val="0015526D"/>
    <w:rsid w:val="001A0BDE"/>
    <w:rsid w:val="001B6872"/>
    <w:rsid w:val="002368BF"/>
    <w:rsid w:val="00237133"/>
    <w:rsid w:val="0027700F"/>
    <w:rsid w:val="002E6027"/>
    <w:rsid w:val="002F2749"/>
    <w:rsid w:val="003024AC"/>
    <w:rsid w:val="00303625"/>
    <w:rsid w:val="00325597"/>
    <w:rsid w:val="00340941"/>
    <w:rsid w:val="00340E9B"/>
    <w:rsid w:val="00375079"/>
    <w:rsid w:val="00377FAD"/>
    <w:rsid w:val="003C2E51"/>
    <w:rsid w:val="003D4F24"/>
    <w:rsid w:val="0040391A"/>
    <w:rsid w:val="004045CE"/>
    <w:rsid w:val="00407E60"/>
    <w:rsid w:val="00431861"/>
    <w:rsid w:val="004343BD"/>
    <w:rsid w:val="00467976"/>
    <w:rsid w:val="00482B74"/>
    <w:rsid w:val="004D4629"/>
    <w:rsid w:val="004D6E97"/>
    <w:rsid w:val="004E1E8B"/>
    <w:rsid w:val="004F2090"/>
    <w:rsid w:val="005830B4"/>
    <w:rsid w:val="005A0C0B"/>
    <w:rsid w:val="00672C88"/>
    <w:rsid w:val="006C57A3"/>
    <w:rsid w:val="006D20DA"/>
    <w:rsid w:val="00741CFB"/>
    <w:rsid w:val="007E1D6A"/>
    <w:rsid w:val="0083359C"/>
    <w:rsid w:val="008501F0"/>
    <w:rsid w:val="00857623"/>
    <w:rsid w:val="008C45C5"/>
    <w:rsid w:val="008E56FE"/>
    <w:rsid w:val="009768DD"/>
    <w:rsid w:val="0099535C"/>
    <w:rsid w:val="009B1F1E"/>
    <w:rsid w:val="009E05B9"/>
    <w:rsid w:val="00AB51D6"/>
    <w:rsid w:val="00AC660F"/>
    <w:rsid w:val="00AD603E"/>
    <w:rsid w:val="00B96A85"/>
    <w:rsid w:val="00BE7E67"/>
    <w:rsid w:val="00C017DA"/>
    <w:rsid w:val="00C07232"/>
    <w:rsid w:val="00CB3D4C"/>
    <w:rsid w:val="00CF1A18"/>
    <w:rsid w:val="00D02F8B"/>
    <w:rsid w:val="00D05D41"/>
    <w:rsid w:val="00D14A0F"/>
    <w:rsid w:val="00D265DD"/>
    <w:rsid w:val="00D74035"/>
    <w:rsid w:val="00EF1D3F"/>
    <w:rsid w:val="00F5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678A"/>
  <w15:docId w15:val="{2707AAB3-285A-4D66-A5A4-702903E6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B7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D4629"/>
    <w:rPr>
      <w:color w:val="808080"/>
    </w:rPr>
  </w:style>
  <w:style w:type="character" w:styleId="a8">
    <w:name w:val="Hyperlink"/>
    <w:basedOn w:val="a0"/>
    <w:uiPriority w:val="99"/>
    <w:unhideWhenUsed/>
    <w:rsid w:val="0027700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02F8B"/>
    <w:pPr>
      <w:ind w:left="720"/>
      <w:contextualSpacing/>
    </w:pPr>
  </w:style>
  <w:style w:type="table" w:styleId="aa">
    <w:name w:val="Table Grid"/>
    <w:basedOn w:val="a1"/>
    <w:uiPriority w:val="59"/>
    <w:rsid w:val="0099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31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Викторовна Рыбаченко</dc:creator>
  <cp:lastModifiedBy>Pavel</cp:lastModifiedBy>
  <cp:revision>2</cp:revision>
  <cp:lastPrinted>2019-02-25T12:22:00Z</cp:lastPrinted>
  <dcterms:created xsi:type="dcterms:W3CDTF">2021-05-20T09:31:00Z</dcterms:created>
  <dcterms:modified xsi:type="dcterms:W3CDTF">2021-05-20T09:31:00Z</dcterms:modified>
</cp:coreProperties>
</file>